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D2" w:rsidRDefault="008114D2" w:rsidP="008114D2">
      <w:pPr>
        <w:shd w:val="clear" w:color="auto" w:fill="FFFFFF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446552">
        <w:rPr>
          <w:rFonts w:ascii="Times New Roman" w:hAnsi="Times New Roman" w:cs="Times New Roman"/>
          <w:b/>
          <w:bCs/>
          <w:sz w:val="22"/>
          <w:szCs w:val="22"/>
        </w:rPr>
        <w:t>Контроль руководителя за организацией питания в ДОУ.</w:t>
      </w:r>
    </w:p>
    <w:p w:rsidR="008B4D7E" w:rsidRPr="00446552" w:rsidRDefault="008B4D7E" w:rsidP="008114D2">
      <w:pPr>
        <w:shd w:val="clear" w:color="auto" w:fill="FFFFFF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 xml:space="preserve">Организация рационального питания – задача многоплановая, требующая от руководителя знания нормативных документов, основ диетологии и разнообразных процедур контроля. От того как организовано питание в ДОУ, во многом зависит физическое и нервно-психическое развитие детей, а так же их заболеваемость.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Поэтому контролем правильной организации питании детей в ДОУ занимается несколько подразделений: административное, медицинское, хозяйственное, но отвечает з</w:t>
      </w:r>
      <w:r w:rsidR="00AC7BC4">
        <w:rPr>
          <w:rFonts w:ascii="Times New Roman" w:hAnsi="Times New Roman" w:cs="Times New Roman"/>
          <w:sz w:val="22"/>
          <w:szCs w:val="22"/>
        </w:rPr>
        <w:t>а все руководитель</w:t>
      </w:r>
      <w:r w:rsidRPr="00446552">
        <w:rPr>
          <w:rFonts w:ascii="Times New Roman" w:hAnsi="Times New Roman" w:cs="Times New Roman"/>
          <w:sz w:val="22"/>
          <w:szCs w:val="22"/>
        </w:rPr>
        <w:t xml:space="preserve"> (см. ФЗ «Об образовании» п.5, ст.51; Типовое положение о дошкольном образовательном учреждении от 12.09.2008 г. №666 раздел </w:t>
      </w:r>
      <w:r w:rsidRPr="00446552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446552">
        <w:rPr>
          <w:rFonts w:ascii="Times New Roman" w:hAnsi="Times New Roman" w:cs="Times New Roman"/>
          <w:sz w:val="22"/>
          <w:szCs w:val="22"/>
        </w:rPr>
        <w:t xml:space="preserve"> п. 24 – «Организация питания в дошкольном образовательном учреждении возлагается на дошкольное образовательное учреждение»).</w:t>
      </w:r>
      <w:proofErr w:type="gramEnd"/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Организация питания детей начинается задолго до поступления продук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тов на пищеблок. В начале учебного года руководитель издает приказы «Об организации питания детей в ДОУ»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в котором утверждается ответственный за организацию питания в ДОУ, «О создании </w:t>
      </w:r>
      <w:proofErr w:type="spellStart"/>
      <w:r w:rsidRPr="00446552">
        <w:rPr>
          <w:rFonts w:ascii="Times New Roman" w:hAnsi="Times New Roman" w:cs="Times New Roman"/>
          <w:sz w:val="22"/>
          <w:szCs w:val="22"/>
        </w:rPr>
        <w:t>бракеражной</w:t>
      </w:r>
      <w:proofErr w:type="spellEnd"/>
      <w:r w:rsidRPr="00446552">
        <w:rPr>
          <w:rFonts w:ascii="Times New Roman" w:hAnsi="Times New Roman" w:cs="Times New Roman"/>
          <w:sz w:val="22"/>
          <w:szCs w:val="22"/>
        </w:rPr>
        <w:t xml:space="preserve"> комиссии по питанию», «О назначении ответственного за снятие и хранение суточных проб». Составляется план мероприятий по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контролю за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организацией питания в ДОУ на учебный год, в котором прописывается организационная работа, работа с родителями,  кадрами, поставщиками, контроль за организацией питания. Утверждается план работы </w:t>
      </w:r>
      <w:proofErr w:type="spellStart"/>
      <w:r w:rsidRPr="00446552">
        <w:rPr>
          <w:rFonts w:ascii="Times New Roman" w:hAnsi="Times New Roman" w:cs="Times New Roman"/>
          <w:sz w:val="22"/>
          <w:szCs w:val="22"/>
        </w:rPr>
        <w:t>браке</w:t>
      </w:r>
      <w:r w:rsidR="00AC7BC4">
        <w:rPr>
          <w:rFonts w:ascii="Times New Roman" w:hAnsi="Times New Roman" w:cs="Times New Roman"/>
          <w:sz w:val="22"/>
          <w:szCs w:val="22"/>
        </w:rPr>
        <w:t>ражной</w:t>
      </w:r>
      <w:proofErr w:type="spellEnd"/>
      <w:r w:rsidR="00AC7BC4">
        <w:rPr>
          <w:rFonts w:ascii="Times New Roman" w:hAnsi="Times New Roman" w:cs="Times New Roman"/>
          <w:sz w:val="22"/>
          <w:szCs w:val="22"/>
        </w:rPr>
        <w:t xml:space="preserve"> комиссии  на учебный год</w:t>
      </w:r>
      <w:r w:rsidRPr="00446552">
        <w:rPr>
          <w:rFonts w:ascii="Times New Roman" w:hAnsi="Times New Roman" w:cs="Times New Roman"/>
          <w:sz w:val="22"/>
          <w:szCs w:val="22"/>
        </w:rPr>
        <w:t xml:space="preserve">. Заключаются договоры с поставщиками продуктов. 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Руководитель несет ответственность за выполнение договоров на поставки продуктов питания. Копии договоров обязательно должны быть в детском саду и регистрироваться в соответствующем журнале. Необходимо следить, чтобы в договорах указывались условия хранения и сроки реализации скоропортящихся продуктов, четко прописывались требования к качеству продукции и его поставки, а так же ответственность поставщика за нарушение условий договора. Руководитель должен документировать все претензии по каждому факту нарушения условий договора поставок, требовать обмена некачественного товара в сроки указанные в договоре. Заявки на продукты подаются каждую неделю и оформляются в письменном виде за подписью заведующей.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С целью проверки организации процесса питания руководитель учреждения контролирует: санитарное состояние пищеблока, наличие условий в группах для приема пищи; качество продуктов и приготовленной пищи; разнообразие меню; соблюдение санитарно-гигиенических норм и правил. Для этого разрабатывается циклограмма контроля за организацией питания на месяц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 xml:space="preserve"> </w:t>
      </w:r>
      <w:r w:rsidRPr="00446552">
        <w:rPr>
          <w:rFonts w:ascii="Times New Roman" w:hAnsi="Times New Roman" w:cs="Times New Roman"/>
          <w:b/>
          <w:i/>
          <w:sz w:val="22"/>
          <w:szCs w:val="22"/>
        </w:rPr>
        <w:t>.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Руководитель обязан провести в течение учеб</w:t>
      </w:r>
      <w:r w:rsidRPr="00446552">
        <w:rPr>
          <w:rFonts w:ascii="Times New Roman" w:hAnsi="Times New Roman" w:cs="Times New Roman"/>
          <w:sz w:val="22"/>
          <w:szCs w:val="22"/>
        </w:rPr>
        <w:softHyphen/>
        <w:t xml:space="preserve">ного года не менее двух плановых проверок организации питания. Содержание проверки может быть как комплексным, так и выборочным. 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 xml:space="preserve">Заведующему необходимо производить входной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получаемыми продуктами в ДОУ.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А именно проверить, как доставляются продукты в учреждение: имеется ли специальная тара, как она маркируется и обрабатывается (в том случае, если она используется повторно), как складируются продукты в машине (напри</w:t>
      </w:r>
      <w:r w:rsidRPr="00446552">
        <w:rPr>
          <w:rFonts w:ascii="Times New Roman" w:hAnsi="Times New Roman" w:cs="Times New Roman"/>
          <w:sz w:val="22"/>
          <w:szCs w:val="22"/>
        </w:rPr>
        <w:softHyphen/>
        <w:t xml:space="preserve">мер, не перевозят ли продукты, подлежащие тепловой обработке, вместе с продуктами, употребляемыми без обработки, имеется ли санитарный паспорт на машину, поставляющую продукты в ДОУ). </w:t>
      </w:r>
      <w:proofErr w:type="gramEnd"/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46552">
        <w:rPr>
          <w:rFonts w:ascii="Times New Roman" w:hAnsi="Times New Roman" w:cs="Times New Roman"/>
          <w:sz w:val="22"/>
          <w:szCs w:val="22"/>
        </w:rPr>
        <w:t>Руководитель обязан контролировать сопроводительную документацию, поступаю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щую на склад с продуктами, и убедиться в наличии всех документов, подтверждающих качество и безопасность по</w:t>
      </w:r>
      <w:r w:rsidRPr="00446552">
        <w:rPr>
          <w:rFonts w:ascii="Times New Roman" w:hAnsi="Times New Roman" w:cs="Times New Roman"/>
          <w:sz w:val="22"/>
          <w:szCs w:val="22"/>
        </w:rPr>
        <w:softHyphen/>
        <w:t xml:space="preserve">ступающих продуктов, помнить, что удостоверение качества и ветеринарное заключение должно быть на каждую партию продуктов, а сертификат соответствия дается на </w:t>
      </w:r>
      <w:r w:rsidRPr="00446552">
        <w:rPr>
          <w:rFonts w:ascii="Times New Roman" w:hAnsi="Times New Roman" w:cs="Times New Roman"/>
          <w:b/>
          <w:sz w:val="22"/>
          <w:szCs w:val="22"/>
        </w:rPr>
        <w:t>каждый вид</w:t>
      </w:r>
      <w:r w:rsidRPr="00446552">
        <w:rPr>
          <w:rFonts w:ascii="Times New Roman" w:hAnsi="Times New Roman" w:cs="Times New Roman"/>
          <w:sz w:val="22"/>
          <w:szCs w:val="22"/>
        </w:rPr>
        <w:t xml:space="preserve"> продукции, например, молочную продукцию, кондитерские изделия и т.д., и действует в течение года.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Следует проверять качество поступающей продукции по Журналу бракеража скоропортящихся продуктов, который ведется по категориям продукции (мясо, масло сливочное, молоко, сметана и т. п.). В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нем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должны быть ежедневные отметки заведующей хозяйством, кладовщика ответственных за качество получаемых продуктов, об условиях хранения, сроках реализа</w:t>
      </w:r>
      <w:r w:rsidRPr="00446552">
        <w:rPr>
          <w:rFonts w:ascii="Times New Roman" w:hAnsi="Times New Roman" w:cs="Times New Roman"/>
          <w:sz w:val="22"/>
          <w:szCs w:val="22"/>
        </w:rPr>
        <w:softHyphen/>
        <w:t xml:space="preserve">ции в соответствии с </w:t>
      </w:r>
      <w:proofErr w:type="spellStart"/>
      <w:r w:rsidRPr="00446552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446552">
        <w:rPr>
          <w:rFonts w:ascii="Times New Roman" w:hAnsi="Times New Roman" w:cs="Times New Roman"/>
          <w:sz w:val="22"/>
          <w:szCs w:val="22"/>
        </w:rPr>
        <w:t xml:space="preserve">. Бракераж предполагает контроль целостности </w:t>
      </w:r>
      <w:r w:rsidRPr="00446552">
        <w:rPr>
          <w:rFonts w:ascii="Times New Roman" w:hAnsi="Times New Roman" w:cs="Times New Roman"/>
          <w:sz w:val="22"/>
          <w:szCs w:val="22"/>
        </w:rPr>
        <w:lastRenderedPageBreak/>
        <w:t>упаковки и органолептическую оценку поступивших продуктов (внешний вид, цвет, консистенция, запах и вкус продук</w:t>
      </w:r>
      <w:r w:rsidRPr="00446552">
        <w:rPr>
          <w:rFonts w:ascii="Times New Roman" w:hAnsi="Times New Roman" w:cs="Times New Roman"/>
          <w:sz w:val="22"/>
          <w:szCs w:val="22"/>
        </w:rPr>
        <w:softHyphen/>
        <w:t xml:space="preserve">та). В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целях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предупреждения возможности пищевых отравлений следует обращать особое внимание на изолированное хранение таких продуктов, как мясо, рыба, молоко и молочные продукты. Необходимо проверять соблюдение условий хранения продуктов – недопустимо, когда сырое мясо или рыба хранятся рядом с молочными продуктами или продуктами, которые идут в питание детей без тепловой обработки. Все продукты должны храниться в контейнерах, имею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щих соответствующую маркировку. Грубым нарушением является, напри</w:t>
      </w:r>
      <w:r w:rsidRPr="00446552">
        <w:rPr>
          <w:rFonts w:ascii="Times New Roman" w:hAnsi="Times New Roman" w:cs="Times New Roman"/>
          <w:sz w:val="22"/>
          <w:szCs w:val="22"/>
        </w:rPr>
        <w:softHyphen/>
        <w:t xml:space="preserve">мер, хранение продуктов, подлежащих тепловой обработке, в емкостях для продуктов, не подлежащих тепловой обработке, или использование промаркированного инвентаря не по назначению. В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холодильниках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необходимы термометры для контроля за температурным режимом, температуру должен фиксировать ответственный в специальном журнале ежедневно.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 xml:space="preserve">В контроль руководителя за организацией питания входит оценка качества питания. Это можно сделать на основании нескольких выборок из меню-требований. Набор используемых продуктов позволяет судить о соответствии еды утвержденным натуральным нормам питания детей. Нормы питания детей зависят от их возраста и режима работы учреждения. Поэтому в ДОУ ведется 2 меню: для детей дошкольного возраста и ясельного возраста. Проверяя меню необходимо учитывать, что некоторые продукты должны входить в меню ежедневно в полном суточном объеме, а некоторые (такие как рыба, творог, яйца) включаются в рацион через 1-2 дня. При этом необходимо в течение недели израсходовать их полную норму. Меню-требование составляется с учетом норм питания и примерного 10-дневного меню, утверждается руководителем (или лицом, назначенным приказом руководителя) ежедневно, надень вперед. В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меню-требовании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должны быть четко указаны: наименование блюд и изделий, их выход, количество используемого продукта по каждому блюду в расчете на одного ребенка и (через косую черту) на всех детей.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Вносить какие-либо изменения в меню-требование без уведомления руководителя запрещается. Если по каким-либо причинам возникает необходи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мость замены блюд (например, из-за недопоставки продуктов или их пло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хого качества), в меню-требовании отмечаются изменения и составляется акт, который визирует заведующая. Ис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правления и зачеркивания в меню-требовании не допускаются. Если про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изводится возврат невостребованных продуктов или вносится дополнение к меню-требованию, то составляется накладная-требование на возврат (дополнение) невос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требованных (прибавленных) продуктов питания.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4655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качеством пищи ежедневно проводит медицинская сестра, она присутствует при закладке продуктов в котел. Качество пищи во многом зависит от точности соблюдения норм закладки продуктов и сырья, т. е. от их массы.</w:t>
      </w:r>
      <w:r w:rsidRPr="00446552">
        <w:rPr>
          <w:rFonts w:ascii="Times New Roman" w:hAnsi="Times New Roman" w:cs="Times New Roman"/>
          <w:color w:val="000000"/>
          <w:sz w:val="22"/>
          <w:szCs w:val="22"/>
        </w:rPr>
        <w:t xml:space="preserve"> Периодически в целях проверки правильности закладки основных про</w:t>
      </w:r>
      <w:r w:rsidRPr="00446552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дуктов (масло, мясо, рыба и др.) членами комиссии по питанию проводится </w:t>
      </w:r>
      <w:r w:rsidRPr="0044655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контрольное взвешивание </w:t>
      </w:r>
      <w:r w:rsidRPr="00446552">
        <w:rPr>
          <w:rFonts w:ascii="Times New Roman" w:hAnsi="Times New Roman" w:cs="Times New Roman"/>
          <w:color w:val="000000"/>
          <w:sz w:val="22"/>
          <w:szCs w:val="22"/>
        </w:rPr>
        <w:t>про</w:t>
      </w:r>
      <w:r w:rsidRPr="00446552">
        <w:rPr>
          <w:rFonts w:ascii="Times New Roman" w:hAnsi="Times New Roman" w:cs="Times New Roman"/>
          <w:color w:val="000000"/>
          <w:sz w:val="22"/>
          <w:szCs w:val="22"/>
        </w:rPr>
        <w:softHyphen/>
        <w:t>дуктов, выделенных на приготовление указанных в меню блюд с составлением акта.</w:t>
      </w:r>
      <w:r w:rsidRPr="0044655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446552">
        <w:rPr>
          <w:rFonts w:ascii="Times New Roman" w:hAnsi="Times New Roman" w:cs="Times New Roman"/>
          <w:color w:val="000000"/>
          <w:sz w:val="22"/>
          <w:szCs w:val="22"/>
        </w:rPr>
        <w:t>Полученные данные сопоставляют с меню-требованием, где эти продукты расписаны на каждое блюдо с указанием их количества на одного ребенка и на всех детей.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color w:val="000000"/>
          <w:sz w:val="22"/>
          <w:szCs w:val="22"/>
        </w:rPr>
        <w:t xml:space="preserve">Выход блюд контролируется путем определения общего объема приготовленной пищи количеству детей и объему разовых порций, не допуская приготовления лишнего количества пищи, особенно </w:t>
      </w:r>
      <w:r w:rsidRPr="00446552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r w:rsidRPr="00446552">
        <w:rPr>
          <w:rFonts w:ascii="Times New Roman" w:hAnsi="Times New Roman" w:cs="Times New Roman"/>
          <w:color w:val="000000"/>
          <w:sz w:val="22"/>
          <w:szCs w:val="22"/>
        </w:rPr>
        <w:t xml:space="preserve"> блюда. Это приводит к снижению ка</w:t>
      </w:r>
      <w:r w:rsidRPr="00446552">
        <w:rPr>
          <w:rFonts w:ascii="Times New Roman" w:hAnsi="Times New Roman" w:cs="Times New Roman"/>
          <w:color w:val="000000"/>
          <w:sz w:val="22"/>
          <w:szCs w:val="22"/>
        </w:rPr>
        <w:softHyphen/>
        <w:t>лорийности питания, понижению его биологической ценности и увеличению остатков пищи.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color w:val="000000"/>
          <w:sz w:val="22"/>
          <w:szCs w:val="22"/>
        </w:rPr>
        <w:t xml:space="preserve">Для удобства контроля выхода блюд </w:t>
      </w:r>
      <w:r w:rsidRPr="0044655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посуда </w:t>
      </w:r>
      <w:r w:rsidRPr="00446552">
        <w:rPr>
          <w:rFonts w:ascii="Times New Roman" w:hAnsi="Times New Roman" w:cs="Times New Roman"/>
          <w:color w:val="000000"/>
          <w:sz w:val="22"/>
          <w:szCs w:val="22"/>
        </w:rPr>
        <w:t xml:space="preserve">на кухне должна быть </w:t>
      </w:r>
      <w:r w:rsidRPr="0044655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вы</w:t>
      </w:r>
      <w:r w:rsidRPr="00446552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 xml:space="preserve">мерена. </w:t>
      </w:r>
      <w:r w:rsidRPr="00446552">
        <w:rPr>
          <w:rFonts w:ascii="Times New Roman" w:hAnsi="Times New Roman" w:cs="Times New Roman"/>
          <w:color w:val="000000"/>
          <w:sz w:val="22"/>
          <w:szCs w:val="22"/>
        </w:rPr>
        <w:t xml:space="preserve">Выход </w:t>
      </w:r>
      <w:r w:rsidRPr="00446552">
        <w:rPr>
          <w:rFonts w:ascii="Times New Roman" w:hAnsi="Times New Roman" w:cs="Times New Roman"/>
          <w:color w:val="000000"/>
          <w:sz w:val="22"/>
          <w:szCs w:val="22"/>
          <w:lang w:val="en-US"/>
        </w:rPr>
        <w:t>II</w:t>
      </w:r>
      <w:r w:rsidRPr="00446552">
        <w:rPr>
          <w:rFonts w:ascii="Times New Roman" w:hAnsi="Times New Roman" w:cs="Times New Roman"/>
          <w:color w:val="000000"/>
          <w:sz w:val="22"/>
          <w:szCs w:val="22"/>
        </w:rPr>
        <w:t xml:space="preserve"> блюд проверяется взвешиванием нескольких порций и срав</w:t>
      </w:r>
      <w:r w:rsidRPr="00446552">
        <w:rPr>
          <w:rFonts w:ascii="Times New Roman" w:hAnsi="Times New Roman" w:cs="Times New Roman"/>
          <w:color w:val="000000"/>
          <w:sz w:val="22"/>
          <w:szCs w:val="22"/>
        </w:rPr>
        <w:softHyphen/>
        <w:t>нением среднего веса порции по меню.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Поэтому весы на пищеблоке должны соответствовать метрологическим и эксплуатационным требовани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ям: быть точными, устойчивыми, чувствительными, надежными. Проверяют весы сотрудники органов Государственной метроло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гической службы не реже одного раза в год. Руководитель ДОУ отвечает за исправность весов и поэтому должен осуществлять внутреннюю поверку весов не реже одного раза в три месяца.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 xml:space="preserve">Нормы расхода продуктов на одного ребенка для меню-требования должны соответствовать </w:t>
      </w:r>
      <w:r w:rsidRPr="00446552">
        <w:rPr>
          <w:rFonts w:ascii="Times New Roman" w:hAnsi="Times New Roman" w:cs="Times New Roman"/>
          <w:sz w:val="22"/>
          <w:szCs w:val="22"/>
        </w:rPr>
        <w:lastRenderedPageBreak/>
        <w:t xml:space="preserve">технологическим картам, из которых составляется картотека блюд, обязательная для ДОУ. В технологических картах обычно указывается рецептура приготовления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блюда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и обязательно содержатся сведения следующих граф:</w:t>
      </w:r>
    </w:p>
    <w:p w:rsidR="008114D2" w:rsidRPr="00446552" w:rsidRDefault="008114D2" w:rsidP="008114D2">
      <w:pPr>
        <w:numPr>
          <w:ilvl w:val="0"/>
          <w:numId w:val="1"/>
        </w:num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масса "брутто" - масса продукта до его холодной обработки;</w:t>
      </w:r>
    </w:p>
    <w:p w:rsidR="008114D2" w:rsidRPr="00446552" w:rsidRDefault="008114D2" w:rsidP="008114D2">
      <w:pPr>
        <w:numPr>
          <w:ilvl w:val="0"/>
          <w:numId w:val="1"/>
        </w:num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масса "нетто" - масса продукта с учетом тепловых потерь при хо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лодной обработке;</w:t>
      </w:r>
    </w:p>
    <w:p w:rsidR="008114D2" w:rsidRPr="00446552" w:rsidRDefault="008114D2" w:rsidP="008114D2">
      <w:pPr>
        <w:numPr>
          <w:ilvl w:val="0"/>
          <w:numId w:val="1"/>
        </w:num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выход порций;</w:t>
      </w:r>
    </w:p>
    <w:p w:rsidR="008114D2" w:rsidRPr="00446552" w:rsidRDefault="008114D2" w:rsidP="008114D2">
      <w:pPr>
        <w:numPr>
          <w:ilvl w:val="0"/>
          <w:numId w:val="1"/>
        </w:num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состав и энергетическая ценность (калорийность) продукта "нетто";</w:t>
      </w:r>
    </w:p>
    <w:p w:rsidR="008114D2" w:rsidRPr="00446552" w:rsidRDefault="008114D2" w:rsidP="008114D2">
      <w:pPr>
        <w:numPr>
          <w:ilvl w:val="0"/>
          <w:numId w:val="1"/>
        </w:num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технология приготовления блюда.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Картотека блюд утверждается приказом руководителя ДОУ и корректи</w:t>
      </w:r>
      <w:r w:rsidRPr="00446552">
        <w:rPr>
          <w:rFonts w:ascii="Times New Roman" w:hAnsi="Times New Roman" w:cs="Times New Roman"/>
          <w:sz w:val="22"/>
          <w:szCs w:val="22"/>
        </w:rPr>
        <w:softHyphen/>
        <w:t xml:space="preserve">руется по мере необходимости. В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учреждении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должно быть два рабочих экземпляра картотеки блюд: один - для медицинской сестры, составляющей меню-требование, другой - для поваров, с описанием технологического процесса приготовления блюд.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 xml:space="preserve">Руководитель ДОУ обязан контролировать правильность оформления меню и его размещение в удобном для чтения месте. Меню обязательно должно содержать выход блюд и быть заверено руководителем. 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46552">
        <w:rPr>
          <w:rFonts w:ascii="Times New Roman" w:hAnsi="Times New Roman" w:cs="Times New Roman"/>
          <w:iCs/>
          <w:sz w:val="22"/>
          <w:szCs w:val="22"/>
        </w:rPr>
        <w:t>Контроль за</w:t>
      </w:r>
      <w:proofErr w:type="gramEnd"/>
      <w:r w:rsidRPr="00446552">
        <w:rPr>
          <w:rFonts w:ascii="Times New Roman" w:hAnsi="Times New Roman" w:cs="Times New Roman"/>
          <w:iCs/>
          <w:sz w:val="22"/>
          <w:szCs w:val="22"/>
        </w:rPr>
        <w:t xml:space="preserve"> готовой продукцией осуществляет медсестра вместе с руководителем учреждения. </w:t>
      </w:r>
      <w:r w:rsidRPr="00446552">
        <w:rPr>
          <w:rFonts w:ascii="Times New Roman" w:hAnsi="Times New Roman" w:cs="Times New Roman"/>
          <w:sz w:val="22"/>
          <w:szCs w:val="22"/>
        </w:rPr>
        <w:t>Качество готовой продукции контролируют по Журналу бракеража го</w:t>
      </w:r>
      <w:r w:rsidRPr="00446552">
        <w:rPr>
          <w:rFonts w:ascii="Times New Roman" w:hAnsi="Times New Roman" w:cs="Times New Roman"/>
          <w:sz w:val="22"/>
          <w:szCs w:val="22"/>
        </w:rPr>
        <w:softHyphen/>
        <w:t>товой продукции и по наличию взятых суточных проб.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>Бракеражу подлежат все блюда, готовые к раздаче, в т. ч. соки и кисло</w:t>
      </w:r>
      <w:r w:rsidRPr="00446552">
        <w:rPr>
          <w:rFonts w:ascii="Times New Roman" w:hAnsi="Times New Roman" w:cs="Times New Roman"/>
          <w:sz w:val="22"/>
          <w:szCs w:val="22"/>
        </w:rPr>
        <w:softHyphen/>
        <w:t xml:space="preserve">молочные продукты. В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журнале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необходимо отражать их точное название, например, «</w:t>
      </w:r>
      <w:proofErr w:type="spellStart"/>
      <w:r w:rsidRPr="00446552">
        <w:rPr>
          <w:rFonts w:ascii="Times New Roman" w:hAnsi="Times New Roman" w:cs="Times New Roman"/>
          <w:sz w:val="22"/>
          <w:szCs w:val="22"/>
        </w:rPr>
        <w:t>Бифилайф</w:t>
      </w:r>
      <w:proofErr w:type="spellEnd"/>
      <w:r w:rsidRPr="00446552">
        <w:rPr>
          <w:rFonts w:ascii="Times New Roman" w:hAnsi="Times New Roman" w:cs="Times New Roman"/>
          <w:sz w:val="22"/>
          <w:szCs w:val="22"/>
        </w:rPr>
        <w:t>», «</w:t>
      </w:r>
      <w:proofErr w:type="spellStart"/>
      <w:r w:rsidRPr="00446552">
        <w:rPr>
          <w:rFonts w:ascii="Times New Roman" w:hAnsi="Times New Roman" w:cs="Times New Roman"/>
          <w:sz w:val="22"/>
          <w:szCs w:val="22"/>
        </w:rPr>
        <w:t>Бифидок</w:t>
      </w:r>
      <w:proofErr w:type="spellEnd"/>
      <w:r w:rsidRPr="00446552">
        <w:rPr>
          <w:rFonts w:ascii="Times New Roman" w:hAnsi="Times New Roman" w:cs="Times New Roman"/>
          <w:sz w:val="22"/>
          <w:szCs w:val="22"/>
        </w:rPr>
        <w:t xml:space="preserve">», «Кефир», сок «Яблочный витаминизированный», сок «Яблочный прямого отжима» и т.д. В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журнале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фиксируется органолептическая оценка готового блюда (внешний вид, цвет, запах, вкус, консистенция). Пробы отбирают в стерильную посуду с крышкой и хранят в холодильнике 48 ч при температуре от +2 до +6 °С.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 xml:space="preserve">Очень важно постоянно держать на контроле организацию питания детей в группах. При проверке необходимо обращать внимание на соблюдение режима питания,  доведение пищи до детей (при необходимости производится взвешивание порций, взятых со стола), на организацию процесса кормления, аппетит детей, отношение их к новым блюдам, на слаженность работы персонала, наличие остатков пищи. Во время еды в группе должна быть создана спокойная обстановка, без шума, громких разговоров, отвлечений. Важно следить за эстетикой питания, сервировкой столов, привитием детям необходимых гигиенических навыков. В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этом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вопросе большую помощь оказывает комиссия по питанию, которая в разные отрезки времени контролирует питание детей и свою оценку фиксирует в специальном журнале.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4655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санитарным состоянием пищеблока заключается в ежедневной проверке качества уборки кухни и всех подсобных помещений, соблюдения правил мытья посуды, оборудования (только с использованием разрешенных моющих средств, имеющих сертификат), активности применяемых дезинфицирующих растворов. Следует обратить внимание на наличие достаточного количества промаркированных разделочных досок, правильное их использование и хранение, четкое выполнение требований кулинарной обработки продуктов, особенно тех, которые идут в пищу без термической обработки. Руководитель следит за соблюдением охраны труда на пищеблоке, исправностью электропроводки и всего оборудования, за соблюдением правил личной гигиены сотрудников.  По результатам проверок санитарного состояния пищеблока членами Совета по питанию составляются акты, которые хранятся в специальной папке.</w:t>
      </w: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46552">
        <w:rPr>
          <w:rFonts w:ascii="Times New Roman" w:hAnsi="Times New Roman" w:cs="Times New Roman"/>
          <w:sz w:val="22"/>
          <w:szCs w:val="22"/>
        </w:rPr>
        <w:t>Кроме вышеотмеченного, руководитель ДОУ обязан контролировать работу завхоза, кладовщика по ведению учета полученных и расходуемых продуктов, а так же их остатков, контролировать рациональ</w:t>
      </w:r>
      <w:r w:rsidRPr="00446552">
        <w:rPr>
          <w:rFonts w:ascii="Times New Roman" w:hAnsi="Times New Roman" w:cs="Times New Roman"/>
          <w:sz w:val="22"/>
          <w:szCs w:val="22"/>
        </w:rPr>
        <w:softHyphen/>
        <w:t xml:space="preserve">ное расходование выделенных по смете денежных средств на питание, вести их учет, рассчитывать стоимость питания за месяц, знать стоимость </w:t>
      </w:r>
      <w:proofErr w:type="spellStart"/>
      <w:r w:rsidRPr="00446552">
        <w:rPr>
          <w:rFonts w:ascii="Times New Roman" w:hAnsi="Times New Roman" w:cs="Times New Roman"/>
          <w:sz w:val="22"/>
          <w:szCs w:val="22"/>
        </w:rPr>
        <w:t>детодня</w:t>
      </w:r>
      <w:proofErr w:type="spellEnd"/>
      <w:r w:rsidRPr="00446552">
        <w:rPr>
          <w:rFonts w:ascii="Times New Roman" w:hAnsi="Times New Roman" w:cs="Times New Roman"/>
          <w:sz w:val="22"/>
          <w:szCs w:val="22"/>
        </w:rPr>
        <w:t>, сверять по меню-требованию реальное число питающихся детей с данными их фактической посещаемости.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Возможен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учет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как в письменной форме, так и в электронном виде. Это позволяет значительно </w:t>
      </w:r>
      <w:r w:rsidRPr="00446552">
        <w:rPr>
          <w:rFonts w:ascii="Times New Roman" w:hAnsi="Times New Roman" w:cs="Times New Roman"/>
          <w:sz w:val="22"/>
          <w:szCs w:val="22"/>
        </w:rPr>
        <w:lastRenderedPageBreak/>
        <w:t>упростить работу завхоза, медсестры, избежать рутинных расчетов и переписываний.</w:t>
      </w: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6552">
        <w:rPr>
          <w:rFonts w:ascii="Times New Roman" w:hAnsi="Times New Roman" w:cs="Times New Roman"/>
          <w:sz w:val="22"/>
          <w:szCs w:val="22"/>
        </w:rPr>
        <w:t xml:space="preserve">Основа эффективного производственного контроля питания детей в ДОУ – правильное, полное и своевременное ведение учетно-отчетной документации, а именно журналов в соответствии с </w:t>
      </w:r>
      <w:proofErr w:type="spellStart"/>
      <w:r w:rsidRPr="00446552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446552">
        <w:rPr>
          <w:rFonts w:ascii="Times New Roman" w:hAnsi="Times New Roman" w:cs="Times New Roman"/>
          <w:sz w:val="22"/>
          <w:szCs w:val="22"/>
        </w:rPr>
        <w:t xml:space="preserve">. В </w:t>
      </w:r>
      <w:proofErr w:type="gramStart"/>
      <w:r w:rsidRPr="00446552">
        <w:rPr>
          <w:rFonts w:ascii="Times New Roman" w:hAnsi="Times New Roman" w:cs="Times New Roman"/>
          <w:sz w:val="22"/>
          <w:szCs w:val="22"/>
        </w:rPr>
        <w:t>завершении</w:t>
      </w:r>
      <w:proofErr w:type="gramEnd"/>
      <w:r w:rsidRPr="00446552">
        <w:rPr>
          <w:rFonts w:ascii="Times New Roman" w:hAnsi="Times New Roman" w:cs="Times New Roman"/>
          <w:sz w:val="22"/>
          <w:szCs w:val="22"/>
        </w:rPr>
        <w:t xml:space="preserve"> следует отметить, что рассмотрение вопросов организации питания должно быть на разных уровнях: родительские собрания, педсоветы, производственные совещания, заседания комиссии по питанию, но все эти мероприятия должны подтверждаться документально (протокол, справка, акт и т.д.).</w:t>
      </w: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AC7BC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Pr="00446552" w:rsidRDefault="008114D2" w:rsidP="008114D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14D2" w:rsidRDefault="008114D2" w:rsidP="0081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D2" w:rsidRDefault="008114D2" w:rsidP="0081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D2" w:rsidRDefault="008114D2" w:rsidP="0081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D2" w:rsidRDefault="008114D2" w:rsidP="0081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D2" w:rsidRDefault="008114D2" w:rsidP="0081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D2" w:rsidRDefault="008114D2" w:rsidP="0081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D2" w:rsidRDefault="008114D2" w:rsidP="0081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D2" w:rsidRDefault="008114D2" w:rsidP="0081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D2" w:rsidRDefault="008114D2" w:rsidP="0081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D2" w:rsidRDefault="008114D2" w:rsidP="0081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21F" w:rsidRDefault="00AC7BC4"/>
    <w:sectPr w:rsidR="0009421F" w:rsidSect="0083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2335"/>
    <w:multiLevelType w:val="hybridMultilevel"/>
    <w:tmpl w:val="D1AC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D2"/>
    <w:rsid w:val="003C2C68"/>
    <w:rsid w:val="008114D2"/>
    <w:rsid w:val="00836241"/>
    <w:rsid w:val="008B4D7E"/>
    <w:rsid w:val="009D4CF2"/>
    <w:rsid w:val="00AC7BC4"/>
    <w:rsid w:val="00AD29CC"/>
    <w:rsid w:val="00A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2015-05-05T06:12:00Z</dcterms:created>
  <dcterms:modified xsi:type="dcterms:W3CDTF">2015-05-05T07:01:00Z</dcterms:modified>
</cp:coreProperties>
</file>